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881D4A" w14:textId="77777777" w:rsidR="00FD133D" w:rsidRPr="00A54158" w:rsidRDefault="00FD133D" w:rsidP="00FD133D">
      <w:pPr>
        <w:pStyle w:val="MemoHeader"/>
        <w:spacing w:after="0" w:afterAutospacing="0"/>
        <w:jc w:val="center"/>
        <w:rPr>
          <w:rFonts w:ascii="Times New Roman" w:hAnsi="Times New Roman"/>
          <w:sz w:val="44"/>
          <w:szCs w:val="44"/>
        </w:rPr>
      </w:pPr>
      <w:r w:rsidRPr="00A54158">
        <w:rPr>
          <w:rFonts w:ascii="Times New Roman" w:hAnsi="Times New Roman"/>
          <w:i/>
          <w:sz w:val="44"/>
          <w:szCs w:val="44"/>
        </w:rPr>
        <w:t>Public Utility Commission of Texas</w:t>
      </w:r>
    </w:p>
    <w:p w14:paraId="4DD87946" w14:textId="77777777" w:rsidR="00FD133D" w:rsidRDefault="00FD133D" w:rsidP="00FD133D">
      <w:pPr>
        <w:rPr>
          <w:rFonts w:cs="Times New Roman"/>
        </w:rPr>
      </w:pPr>
    </w:p>
    <w:p w14:paraId="04B140A9" w14:textId="77777777" w:rsidR="00FD133D" w:rsidRPr="00A54158" w:rsidRDefault="00FD133D" w:rsidP="00FD133D">
      <w:pPr>
        <w:jc w:val="center"/>
        <w:rPr>
          <w:rFonts w:cs="Times New Roman"/>
          <w:b/>
          <w:sz w:val="40"/>
          <w:szCs w:val="40"/>
        </w:rPr>
      </w:pPr>
      <w:r w:rsidRPr="00A54158">
        <w:rPr>
          <w:rFonts w:cs="Times New Roman"/>
          <w:b/>
          <w:sz w:val="40"/>
          <w:szCs w:val="40"/>
        </w:rPr>
        <w:t>Memorandum</w:t>
      </w:r>
    </w:p>
    <w:p w14:paraId="1F0A38C9" w14:textId="77777777" w:rsidR="00FD133D" w:rsidRPr="00A54158" w:rsidRDefault="00FD133D" w:rsidP="00FD133D">
      <w:pPr>
        <w:rPr>
          <w:rFonts w:cs="Times New Roman"/>
          <w:b/>
          <w:sz w:val="40"/>
          <w:szCs w:val="40"/>
        </w:rPr>
      </w:pPr>
    </w:p>
    <w:p w14:paraId="663142FF" w14:textId="77777777" w:rsidR="00425F6F" w:rsidRPr="00B706B6" w:rsidRDefault="00425F6F" w:rsidP="00425F6F">
      <w:pPr>
        <w:tabs>
          <w:tab w:val="left" w:pos="1440"/>
        </w:tabs>
        <w:jc w:val="both"/>
      </w:pPr>
      <w:r w:rsidRPr="005054BE">
        <w:rPr>
          <w:b/>
        </w:rPr>
        <w:t>TO:</w:t>
      </w:r>
      <w:r w:rsidRPr="005054BE">
        <w:rPr>
          <w:b/>
        </w:rPr>
        <w:tab/>
      </w:r>
      <w:r w:rsidR="008E7338">
        <w:t>Merritt Lander</w:t>
      </w:r>
      <w:r w:rsidRPr="00B706B6">
        <w:t>, Attorney</w:t>
      </w:r>
    </w:p>
    <w:p w14:paraId="0AE41186" w14:textId="77777777" w:rsidR="00425F6F" w:rsidRPr="00B706B6" w:rsidRDefault="00425F6F" w:rsidP="00425F6F">
      <w:pPr>
        <w:ind w:left="720" w:firstLine="720"/>
        <w:jc w:val="both"/>
      </w:pPr>
      <w:r w:rsidRPr="00B706B6">
        <w:t>Legal Division</w:t>
      </w:r>
    </w:p>
    <w:p w14:paraId="6A80EFD5" w14:textId="77777777" w:rsidR="00425F6F" w:rsidRDefault="00425F6F" w:rsidP="00425F6F">
      <w:pPr>
        <w:tabs>
          <w:tab w:val="left" w:pos="1440"/>
        </w:tabs>
        <w:jc w:val="both"/>
        <w:rPr>
          <w:b/>
        </w:rPr>
      </w:pPr>
    </w:p>
    <w:p w14:paraId="6F7DBA62" w14:textId="77777777" w:rsidR="00425F6F" w:rsidRPr="00B706B6" w:rsidRDefault="00425F6F" w:rsidP="00425F6F">
      <w:pPr>
        <w:tabs>
          <w:tab w:val="left" w:pos="1440"/>
        </w:tabs>
        <w:jc w:val="both"/>
      </w:pPr>
      <w:r w:rsidRPr="005054BE">
        <w:rPr>
          <w:b/>
        </w:rPr>
        <w:t>FROM:</w:t>
      </w:r>
      <w:r w:rsidRPr="005054BE">
        <w:rPr>
          <w:b/>
        </w:rPr>
        <w:tab/>
      </w:r>
      <w:r w:rsidR="008E7338">
        <w:t>Spencer English</w:t>
      </w:r>
      <w:r w:rsidRPr="00B706B6">
        <w:t xml:space="preserve">, </w:t>
      </w:r>
      <w:r>
        <w:t>Financial Analyst</w:t>
      </w:r>
    </w:p>
    <w:p w14:paraId="4564330B" w14:textId="77777777" w:rsidR="00425F6F" w:rsidRPr="00B706B6" w:rsidRDefault="00425F6F" w:rsidP="00425F6F">
      <w:pPr>
        <w:tabs>
          <w:tab w:val="left" w:pos="1440"/>
        </w:tabs>
        <w:jc w:val="both"/>
      </w:pPr>
      <w:r w:rsidRPr="00B706B6">
        <w:tab/>
        <w:t>Rate Regulation Division</w:t>
      </w:r>
    </w:p>
    <w:p w14:paraId="30070723" w14:textId="320B5BF3" w:rsidR="00425F6F" w:rsidRDefault="00425F6F" w:rsidP="00425F6F">
      <w:pPr>
        <w:tabs>
          <w:tab w:val="left" w:pos="1170"/>
        </w:tabs>
        <w:spacing w:before="240"/>
        <w:rPr>
          <w:bCs/>
        </w:rPr>
      </w:pPr>
      <w:r w:rsidRPr="00613892">
        <w:rPr>
          <w:b/>
        </w:rPr>
        <w:t>DATE:</w:t>
      </w:r>
      <w:r w:rsidRPr="00613892">
        <w:rPr>
          <w:b/>
        </w:rPr>
        <w:tab/>
      </w:r>
      <w:r w:rsidRPr="00613892">
        <w:rPr>
          <w:b/>
        </w:rPr>
        <w:tab/>
      </w:r>
      <w:r w:rsidR="009C791F">
        <w:rPr>
          <w:bCs/>
        </w:rPr>
        <w:t>January 1</w:t>
      </w:r>
      <w:r w:rsidR="008025C8">
        <w:rPr>
          <w:bCs/>
        </w:rPr>
        <w:t>9</w:t>
      </w:r>
      <w:r>
        <w:rPr>
          <w:bCs/>
        </w:rPr>
        <w:t>, 20</w:t>
      </w:r>
      <w:r w:rsidR="009C791F">
        <w:rPr>
          <w:bCs/>
        </w:rPr>
        <w:t>21</w:t>
      </w:r>
      <w:r w:rsidRPr="00B706B6">
        <w:rPr>
          <w:bCs/>
          <w:highlight w:val="yellow"/>
        </w:rPr>
        <w:fldChar w:fldCharType="begin"/>
      </w:r>
      <w:r w:rsidRPr="00B706B6">
        <w:rPr>
          <w:bCs/>
          <w:highlight w:val="yellow"/>
        </w:rPr>
        <w:instrText xml:space="preserve"> MERGEFIELD  Todays_Date  \* MERGEFORMAT </w:instrText>
      </w:r>
      <w:r w:rsidRPr="00B706B6">
        <w:rPr>
          <w:bCs/>
          <w:highlight w:val="yellow"/>
        </w:rPr>
        <w:fldChar w:fldCharType="end"/>
      </w:r>
    </w:p>
    <w:p w14:paraId="18A990E6" w14:textId="77777777" w:rsidR="00425F6F" w:rsidRDefault="00425F6F" w:rsidP="00425F6F">
      <w:pPr>
        <w:ind w:left="1440" w:hanging="1440"/>
        <w:jc w:val="both"/>
        <w:rPr>
          <w:b/>
        </w:rPr>
      </w:pPr>
    </w:p>
    <w:p w14:paraId="3C289076" w14:textId="78D3537D" w:rsidR="00425F6F" w:rsidRPr="005054BE" w:rsidRDefault="00425F6F" w:rsidP="00425F6F">
      <w:pPr>
        <w:ind w:left="1440" w:hanging="1440"/>
        <w:jc w:val="both"/>
      </w:pPr>
      <w:r>
        <w:rPr>
          <w:b/>
        </w:rPr>
        <w:t>RE</w:t>
      </w:r>
      <w:r w:rsidRPr="00C95888">
        <w:rPr>
          <w:b/>
        </w:rPr>
        <w:t>:</w:t>
      </w:r>
      <w:r w:rsidRPr="00C95888">
        <w:rPr>
          <w:b/>
        </w:rPr>
        <w:tab/>
      </w:r>
      <w:r w:rsidRPr="00C95888">
        <w:rPr>
          <w:b/>
          <w:lang w:val="en-CA"/>
        </w:rPr>
        <w:fldChar w:fldCharType="begin"/>
      </w:r>
      <w:r w:rsidRPr="00C95888">
        <w:rPr>
          <w:b/>
          <w:lang w:val="en-CA"/>
        </w:rPr>
        <w:instrText xml:space="preserve"> SEQ CHAPTER \h \r 1</w:instrText>
      </w:r>
      <w:r w:rsidRPr="00C95888">
        <w:rPr>
          <w:b/>
          <w:lang w:val="en-CA"/>
        </w:rPr>
        <w:fldChar w:fldCharType="end"/>
      </w:r>
      <w:r w:rsidR="0002303C">
        <w:rPr>
          <w:b/>
        </w:rPr>
        <w:t>Tariff Control</w:t>
      </w:r>
      <w:r w:rsidRPr="00C95888">
        <w:rPr>
          <w:b/>
        </w:rPr>
        <w:t xml:space="preserve"> No. </w:t>
      </w:r>
      <w:r>
        <w:rPr>
          <w:b/>
        </w:rPr>
        <w:t>5</w:t>
      </w:r>
      <w:r w:rsidR="009C791F">
        <w:rPr>
          <w:b/>
        </w:rPr>
        <w:t>1647</w:t>
      </w:r>
      <w:r w:rsidRPr="00C95888">
        <w:rPr>
          <w:b/>
        </w:rPr>
        <w:t>:</w:t>
      </w:r>
      <w:r w:rsidRPr="00C95888">
        <w:t xml:space="preserve"> </w:t>
      </w:r>
      <w:r w:rsidRPr="00601D88">
        <w:rPr>
          <w:rFonts w:cs="Times New Roman"/>
          <w:i/>
        </w:rPr>
        <w:t xml:space="preserve">Application of </w:t>
      </w:r>
      <w:r w:rsidR="009C791F">
        <w:rPr>
          <w:rFonts w:cs="Times New Roman"/>
          <w:i/>
        </w:rPr>
        <w:t>Community Water Company</w:t>
      </w:r>
      <w:r>
        <w:rPr>
          <w:rFonts w:cs="Times New Roman"/>
          <w:i/>
        </w:rPr>
        <w:t xml:space="preserve"> for a</w:t>
      </w:r>
      <w:r w:rsidRPr="00601D88">
        <w:rPr>
          <w:rFonts w:cs="Times New Roman"/>
          <w:i/>
        </w:rPr>
        <w:t xml:space="preserve"> Pass</w:t>
      </w:r>
      <w:r>
        <w:rPr>
          <w:rFonts w:cs="Times New Roman"/>
          <w:i/>
        </w:rPr>
        <w:t xml:space="preserve"> </w:t>
      </w:r>
      <w:r w:rsidRPr="00601D88">
        <w:rPr>
          <w:rFonts w:cs="Times New Roman"/>
          <w:i/>
        </w:rPr>
        <w:t>Through Rate Change</w:t>
      </w:r>
    </w:p>
    <w:p w14:paraId="7B3ACE96" w14:textId="5DC5AAC1" w:rsidR="006A5C24" w:rsidRDefault="00784AE9" w:rsidP="006A5C24">
      <w:pPr>
        <w:tabs>
          <w:tab w:val="left" w:pos="1170"/>
        </w:tabs>
        <w:ind w:left="1170" w:right="-450" w:hanging="1170"/>
        <w:jc w:val="both"/>
      </w:pPr>
      <w:r>
        <w:rPr>
          <w:noProof/>
        </w:rPr>
        <mc:AlternateContent>
          <mc:Choice Requires="wps">
            <w:drawing>
              <wp:anchor distT="4294967288" distB="4294967288" distL="114300" distR="114300" simplePos="0" relativeHeight="251657728" behindDoc="0" locked="0" layoutInCell="1" allowOverlap="1" wp14:anchorId="1AC7C5FA" wp14:editId="3B62F10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B369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-22e-5mm;mso-wrap-distance-right:9pt;mso-wrap-distance-bottom:-22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6A5C24" w:rsidRPr="00D240D8">
        <w:tab/>
      </w:r>
    </w:p>
    <w:p w14:paraId="139473A3" w14:textId="77777777" w:rsidR="00AD5CB5" w:rsidRDefault="00AD5CB5" w:rsidP="00C907CD">
      <w:pPr>
        <w:jc w:val="both"/>
        <w:rPr>
          <w:rFonts w:cs="Times New Roman"/>
        </w:rPr>
      </w:pPr>
    </w:p>
    <w:p w14:paraId="4124E48B" w14:textId="0D29F21A" w:rsidR="00C907CD" w:rsidRPr="00ED73F9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8E7338">
        <w:rPr>
          <w:rFonts w:cs="Times New Roman"/>
        </w:rPr>
        <w:t>December 22, 2020</w:t>
      </w:r>
      <w:r w:rsidRPr="00601D88">
        <w:rPr>
          <w:rFonts w:cs="Times New Roman"/>
        </w:rPr>
        <w:t xml:space="preserve">, </w:t>
      </w:r>
      <w:r w:rsidR="008E7338">
        <w:rPr>
          <w:rFonts w:cs="Times New Roman"/>
        </w:rPr>
        <w:t>Community Water Company</w:t>
      </w:r>
      <w:r w:rsidR="00AD7FCC">
        <w:rPr>
          <w:rFonts w:cs="Times New Roman"/>
        </w:rPr>
        <w:t xml:space="preserve"> </w:t>
      </w:r>
      <w:r w:rsidRPr="00601D88">
        <w:rPr>
          <w:rFonts w:cs="Times New Roman"/>
        </w:rPr>
        <w:t>(</w:t>
      </w:r>
      <w:r w:rsidR="004D675B">
        <w:rPr>
          <w:rFonts w:cs="Times New Roman"/>
        </w:rPr>
        <w:t>Community Water</w:t>
      </w:r>
      <w:r>
        <w:rPr>
          <w:rFonts w:cs="Times New Roman"/>
        </w:rPr>
        <w:t>)</w:t>
      </w:r>
      <w:r w:rsidRPr="00ED73F9">
        <w:rPr>
          <w:rFonts w:cs="Times New Roman"/>
        </w:rPr>
        <w:t xml:space="preserve">, </w:t>
      </w:r>
      <w:r w:rsidR="004D675B">
        <w:rPr>
          <w:rFonts w:cs="Times New Roman"/>
        </w:rPr>
        <w:t>c</w:t>
      </w:r>
      <w:r w:rsidRPr="00ED73F9">
        <w:rPr>
          <w:rFonts w:cs="Times New Roman"/>
        </w:rPr>
        <w:t>ertificate of</w:t>
      </w:r>
      <w:r>
        <w:rPr>
          <w:rFonts w:cs="Times New Roman"/>
        </w:rPr>
        <w:t xml:space="preserve"> </w:t>
      </w:r>
      <w:r w:rsidR="004D675B">
        <w:rPr>
          <w:rFonts w:cs="Times New Roman"/>
        </w:rPr>
        <w:t>c</w:t>
      </w:r>
      <w:r>
        <w:rPr>
          <w:rFonts w:cs="Times New Roman"/>
        </w:rPr>
        <w:t xml:space="preserve">onvenience and </w:t>
      </w:r>
      <w:r w:rsidR="004D675B">
        <w:rPr>
          <w:rFonts w:cs="Times New Roman"/>
        </w:rPr>
        <w:t>n</w:t>
      </w:r>
      <w:r>
        <w:rPr>
          <w:rFonts w:cs="Times New Roman"/>
        </w:rPr>
        <w:t>ecessity No.</w:t>
      </w:r>
      <w:r w:rsidR="00C07098">
        <w:rPr>
          <w:rFonts w:cs="Times New Roman"/>
        </w:rPr>
        <w:t xml:space="preserve"> </w:t>
      </w:r>
      <w:r w:rsidR="008E7338">
        <w:rPr>
          <w:rFonts w:cs="Times New Roman"/>
        </w:rPr>
        <w:t xml:space="preserve">10534, </w:t>
      </w:r>
      <w:r w:rsidRPr="00ED73F9">
        <w:rPr>
          <w:rFonts w:cs="Times New Roman"/>
        </w:rPr>
        <w:t>filed an applicati</w:t>
      </w:r>
      <w:r>
        <w:rPr>
          <w:rFonts w:cs="Times New Roman"/>
        </w:rPr>
        <w:t xml:space="preserve">on </w:t>
      </w:r>
      <w:r w:rsidR="00784AE9">
        <w:t xml:space="preserve">under 16 </w:t>
      </w:r>
      <w:r w:rsidR="00784AE9">
        <w:rPr>
          <w:rFonts w:cs="Times New Roman"/>
        </w:rPr>
        <w:t xml:space="preserve">Texas Administrative Code (TAC) § 24.25(b)(2)(F) </w:t>
      </w:r>
      <w:r>
        <w:rPr>
          <w:rFonts w:cs="Times New Roman"/>
        </w:rPr>
        <w:t xml:space="preserve">to implement </w:t>
      </w:r>
      <w:r w:rsidR="00AD7FCC">
        <w:rPr>
          <w:rFonts w:cs="Times New Roman"/>
        </w:rPr>
        <w:t>a</w:t>
      </w:r>
      <w:r>
        <w:rPr>
          <w:rFonts w:cs="Times New Roman"/>
        </w:rPr>
        <w:t xml:space="preserve"> pass-</w:t>
      </w:r>
      <w:r w:rsidRPr="00ED73F9">
        <w:rPr>
          <w:rFonts w:cs="Times New Roman"/>
        </w:rPr>
        <w:t>through rate change</w:t>
      </w:r>
      <w:r>
        <w:rPr>
          <w:rFonts w:cs="Times New Roman"/>
        </w:rPr>
        <w:t xml:space="preserve"> </w:t>
      </w:r>
      <w:r>
        <w:t>for</w:t>
      </w:r>
      <w:r w:rsidR="00BB3B7E">
        <w:t xml:space="preserve"> an increase in the</w:t>
      </w:r>
      <w:r>
        <w:t xml:space="preserve"> </w:t>
      </w:r>
      <w:r w:rsidR="00304D1F">
        <w:t>f</w:t>
      </w:r>
      <w:r>
        <w:t>ees billed by</w:t>
      </w:r>
      <w:r w:rsidR="008E7338">
        <w:t xml:space="preserve"> </w:t>
      </w:r>
      <w:r w:rsidR="0002303C">
        <w:t xml:space="preserve">the </w:t>
      </w:r>
      <w:r w:rsidR="008E7338">
        <w:t>City of Tyler (Tyler</w:t>
      </w:r>
      <w:r w:rsidR="00370A7D">
        <w:t>)</w:t>
      </w:r>
      <w:r w:rsidR="00BB3B7E">
        <w:t xml:space="preserve">. </w:t>
      </w:r>
      <w:r w:rsidR="005E6274">
        <w:t xml:space="preserve"> </w:t>
      </w:r>
      <w:bookmarkStart w:id="0" w:name="_Hlk61434243"/>
      <w:r w:rsidR="00BB3B7E">
        <w:t>The increase by</w:t>
      </w:r>
      <w:r>
        <w:t xml:space="preserve"> </w:t>
      </w:r>
      <w:r w:rsidR="008E7338">
        <w:t>Tyler</w:t>
      </w:r>
      <w:r>
        <w:t xml:space="preserve"> </w:t>
      </w:r>
      <w:r w:rsidR="00BB3B7E">
        <w:t xml:space="preserve">raises the </w:t>
      </w:r>
      <w:r w:rsidR="009C791F">
        <w:t>volumetric usage</w:t>
      </w:r>
      <w:r>
        <w:t xml:space="preserve"> fee</w:t>
      </w:r>
      <w:r w:rsidR="00BB3B7E">
        <w:t xml:space="preserve"> for </w:t>
      </w:r>
      <w:r w:rsidR="00B95DE6">
        <w:t>Community Water</w:t>
      </w:r>
      <w:r>
        <w:t xml:space="preserve"> from</w:t>
      </w:r>
      <w:r w:rsidR="00C07098">
        <w:t xml:space="preserve"> </w:t>
      </w:r>
      <w:r w:rsidR="009C791F">
        <w:t>$2.31</w:t>
      </w:r>
      <w:r w:rsidR="00C07098">
        <w:t xml:space="preserve"> to </w:t>
      </w:r>
      <w:r w:rsidR="009C791F">
        <w:t>$2.46</w:t>
      </w:r>
      <w:r>
        <w:t xml:space="preserve"> per thousand gallon</w:t>
      </w:r>
      <w:r w:rsidR="000823A6">
        <w:t xml:space="preserve">s </w:t>
      </w:r>
      <w:r w:rsidR="009C791F">
        <w:t xml:space="preserve">and the demand rate from $3,381.58 to $3,604.77 per month </w:t>
      </w:r>
      <w:r w:rsidR="000823A6">
        <w:t>effective</w:t>
      </w:r>
      <w:r w:rsidR="008E7338">
        <w:t xml:space="preserve"> November 1, 2020.</w:t>
      </w:r>
      <w:bookmarkEnd w:id="0"/>
    </w:p>
    <w:p w14:paraId="3F608868" w14:textId="77777777" w:rsidR="00C907C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755DC470" w14:textId="1B052818" w:rsidR="00BB3B7E" w:rsidRPr="00E529FF" w:rsidRDefault="00B95DE6" w:rsidP="00BB3B7E">
      <w:pPr>
        <w:jc w:val="both"/>
        <w:rPr>
          <w:rFonts w:cs="Times New Roman"/>
          <w:i/>
          <w:iCs/>
          <w:u w:val="single"/>
        </w:rPr>
      </w:pPr>
      <w:r>
        <w:rPr>
          <w:rFonts w:cs="Times New Roman"/>
        </w:rPr>
        <w:t>Community Water</w:t>
      </w:r>
      <w:r w:rsidR="005E3029">
        <w:rPr>
          <w:rFonts w:cs="Times New Roman"/>
        </w:rPr>
        <w:t xml:space="preserve"> request</w:t>
      </w:r>
      <w:r w:rsidR="004F73FB">
        <w:rPr>
          <w:rFonts w:cs="Times New Roman"/>
        </w:rPr>
        <w:t>s</w:t>
      </w:r>
      <w:r w:rsidR="005E3029">
        <w:rPr>
          <w:rFonts w:cs="Times New Roman"/>
        </w:rPr>
        <w:t xml:space="preserve"> </w:t>
      </w:r>
      <w:r w:rsidR="00EE160B">
        <w:rPr>
          <w:rFonts w:cs="Times New Roman"/>
        </w:rPr>
        <w:t xml:space="preserve">a </w:t>
      </w:r>
      <w:r w:rsidR="005E3029">
        <w:rPr>
          <w:rFonts w:cs="Times New Roman"/>
        </w:rPr>
        <w:t xml:space="preserve">pass-through rate change </w:t>
      </w:r>
      <w:r w:rsidR="00BE55D3">
        <w:rPr>
          <w:rFonts w:cs="Times New Roman"/>
        </w:rPr>
        <w:t>f</w:t>
      </w:r>
      <w:r w:rsidR="0002303C">
        <w:rPr>
          <w:rFonts w:cs="Times New Roman"/>
        </w:rPr>
        <w:t>rom</w:t>
      </w:r>
      <w:r w:rsidR="005E3029">
        <w:rPr>
          <w:rFonts w:cs="Times New Roman"/>
        </w:rPr>
        <w:t xml:space="preserve"> </w:t>
      </w:r>
      <w:r w:rsidR="00A13DBD">
        <w:rPr>
          <w:rFonts w:cs="Times New Roman"/>
        </w:rPr>
        <w:t>$1.09</w:t>
      </w:r>
      <w:r w:rsidR="00BB3B7E">
        <w:rPr>
          <w:rFonts w:cs="Times New Roman"/>
        </w:rPr>
        <w:t xml:space="preserve"> </w:t>
      </w:r>
      <w:r w:rsidR="005E3029">
        <w:rPr>
          <w:rFonts w:cs="Times New Roman"/>
        </w:rPr>
        <w:t xml:space="preserve">to </w:t>
      </w:r>
      <w:r w:rsidR="00A13DBD">
        <w:rPr>
          <w:rFonts w:cs="Times New Roman"/>
        </w:rPr>
        <w:t>$1.38</w:t>
      </w:r>
      <w:r w:rsidR="005E3029">
        <w:rPr>
          <w:rFonts w:cs="Times New Roman"/>
        </w:rPr>
        <w:t xml:space="preserve"> per </w:t>
      </w:r>
      <w:r w:rsidR="00BB3B7E">
        <w:rPr>
          <w:rFonts w:cs="Times New Roman"/>
        </w:rPr>
        <w:t>thousand</w:t>
      </w:r>
      <w:r w:rsidR="005E3029">
        <w:rPr>
          <w:rFonts w:cs="Times New Roman"/>
        </w:rPr>
        <w:t xml:space="preserve"> gallons</w:t>
      </w:r>
      <w:r w:rsidR="00BB3B7E">
        <w:rPr>
          <w:rFonts w:cs="Times New Roman"/>
        </w:rPr>
        <w:t xml:space="preserve"> </w:t>
      </w:r>
      <w:bookmarkStart w:id="1" w:name="_Hlk61434377"/>
      <w:r w:rsidR="00BB3B7E">
        <w:t>for the</w:t>
      </w:r>
      <w:r w:rsidR="00A13DBD">
        <w:t xml:space="preserve"> Montgomery Gardens subdivision, P</w:t>
      </w:r>
      <w:r w:rsidR="007423B1">
        <w:t>ublic Water System</w:t>
      </w:r>
      <w:r w:rsidR="00A13DBD">
        <w:t xml:space="preserve"> No. 2120008</w:t>
      </w:r>
      <w:r w:rsidR="00BB3B7E">
        <w:t>.</w:t>
      </w:r>
      <w:r w:rsidR="005E3029">
        <w:rPr>
          <w:rFonts w:cs="Times New Roman"/>
        </w:rPr>
        <w:t xml:space="preserve"> </w:t>
      </w:r>
      <w:bookmarkStart w:id="2" w:name="_Hlk61434473"/>
      <w:r w:rsidR="005E6274">
        <w:rPr>
          <w:rFonts w:cs="Times New Roman"/>
        </w:rPr>
        <w:t xml:space="preserve"> </w:t>
      </w:r>
      <w:bookmarkEnd w:id="1"/>
      <w:r w:rsidR="005E6274">
        <w:rPr>
          <w:rFonts w:cs="Times New Roman"/>
        </w:rPr>
        <w:t xml:space="preserve">The request includes line loss of $0.04 per 1,000 gallons, as calculated using the equation listed on the tariff </w:t>
      </w:r>
      <w:r w:rsidR="000F03A9">
        <w:rPr>
          <w:rFonts w:cs="Times New Roman"/>
        </w:rPr>
        <w:t xml:space="preserve">and based </w:t>
      </w:r>
      <w:r w:rsidR="006373EB">
        <w:rPr>
          <w:rFonts w:cs="Times New Roman"/>
        </w:rPr>
        <w:t>up</w:t>
      </w:r>
      <w:r w:rsidR="000F03A9">
        <w:rPr>
          <w:rFonts w:cs="Times New Roman"/>
        </w:rPr>
        <w:t>on</w:t>
      </w:r>
      <w:r w:rsidR="005E6274">
        <w:rPr>
          <w:rFonts w:cs="Times New Roman"/>
        </w:rPr>
        <w:t xml:space="preserve"> line loss</w:t>
      </w:r>
      <w:r w:rsidR="00EE160B">
        <w:rPr>
          <w:rFonts w:cs="Times New Roman"/>
        </w:rPr>
        <w:t xml:space="preserve"> </w:t>
      </w:r>
      <w:r w:rsidR="005E6274">
        <w:rPr>
          <w:rFonts w:cs="Times New Roman"/>
        </w:rPr>
        <w:t>of 14.69%</w:t>
      </w:r>
      <w:r w:rsidR="00EE160B">
        <w:rPr>
          <w:rFonts w:cs="Times New Roman"/>
        </w:rPr>
        <w:t xml:space="preserve">. </w:t>
      </w:r>
      <w:r>
        <w:rPr>
          <w:rFonts w:cs="Times New Roman"/>
        </w:rPr>
        <w:t>Community Water</w:t>
      </w:r>
      <w:r w:rsidR="005E6274">
        <w:rPr>
          <w:rFonts w:cs="Times New Roman"/>
        </w:rPr>
        <w:t xml:space="preserve"> provided </w:t>
      </w:r>
      <w:r w:rsidR="00784AE9">
        <w:rPr>
          <w:rFonts w:cs="Times New Roman"/>
        </w:rPr>
        <w:t>12</w:t>
      </w:r>
      <w:r w:rsidR="005E6274">
        <w:rPr>
          <w:rFonts w:cs="Times New Roman"/>
        </w:rPr>
        <w:t xml:space="preserve"> months of supporting documentation</w:t>
      </w:r>
      <w:r w:rsidR="000F03A9">
        <w:rPr>
          <w:rFonts w:cs="Times New Roman"/>
        </w:rPr>
        <w:t xml:space="preserve"> </w:t>
      </w:r>
      <w:r w:rsidR="00EE160B">
        <w:rPr>
          <w:rFonts w:cs="Times New Roman"/>
        </w:rPr>
        <w:t>to substantiate</w:t>
      </w:r>
      <w:r w:rsidR="00A428FF">
        <w:rPr>
          <w:rFonts w:cs="Times New Roman"/>
        </w:rPr>
        <w:t xml:space="preserve"> </w:t>
      </w:r>
      <w:r w:rsidR="000F03A9">
        <w:rPr>
          <w:rFonts w:cs="Times New Roman"/>
        </w:rPr>
        <w:t>line los</w:t>
      </w:r>
      <w:r w:rsidR="00EE160B">
        <w:rPr>
          <w:rFonts w:cs="Times New Roman"/>
        </w:rPr>
        <w:t>s</w:t>
      </w:r>
      <w:r w:rsidR="005E6274">
        <w:rPr>
          <w:rFonts w:cs="Times New Roman"/>
        </w:rPr>
        <w:t>.</w:t>
      </w:r>
      <w:bookmarkEnd w:id="2"/>
    </w:p>
    <w:p w14:paraId="2945E18B" w14:textId="77777777" w:rsidR="00C907CD" w:rsidRDefault="00C907CD" w:rsidP="00BB3B7E">
      <w:pPr>
        <w:jc w:val="both"/>
        <w:rPr>
          <w:rFonts w:cs="Times New Roman"/>
        </w:rPr>
      </w:pPr>
      <w:bookmarkStart w:id="3" w:name="_GoBack"/>
      <w:bookmarkEnd w:id="3"/>
    </w:p>
    <w:p w14:paraId="78EA57DA" w14:textId="3E50B293" w:rsidR="00C907CD" w:rsidRPr="00297F66" w:rsidRDefault="00EE160B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Based upon my review, </w:t>
      </w:r>
      <w:r w:rsidR="007C6141">
        <w:rPr>
          <w:rFonts w:cs="Times New Roman"/>
        </w:rPr>
        <w:t>I</w:t>
      </w:r>
      <w:r w:rsidR="00C907CD">
        <w:rPr>
          <w:rFonts w:cs="Times New Roman"/>
        </w:rPr>
        <w:t xml:space="preserve"> determined that the application and notice meet the requirements of </w:t>
      </w:r>
      <w:r w:rsidR="00BF241C">
        <w:rPr>
          <w:rFonts w:cs="Times New Roman"/>
        </w:rPr>
        <w:t>16 TAC §</w:t>
      </w:r>
      <w:r w:rsidR="00417E53">
        <w:rPr>
          <w:rFonts w:cs="Times New Roman"/>
        </w:rPr>
        <w:t> </w:t>
      </w:r>
      <w:r w:rsidR="00BF241C">
        <w:rPr>
          <w:rFonts w:cs="Times New Roman"/>
        </w:rPr>
        <w:t>24.25(b)(2)</w:t>
      </w:r>
      <w:r w:rsidR="0002303C">
        <w:rPr>
          <w:rFonts w:cs="Times New Roman"/>
        </w:rPr>
        <w:t>(F)</w:t>
      </w:r>
      <w:r w:rsidR="00C907CD">
        <w:rPr>
          <w:rFonts w:cs="Times New Roman"/>
        </w:rPr>
        <w:t xml:space="preserve">. </w:t>
      </w:r>
      <w:r w:rsidR="005E6274">
        <w:rPr>
          <w:rFonts w:cs="Times New Roman"/>
        </w:rPr>
        <w:t xml:space="preserve"> </w:t>
      </w:r>
      <w:r w:rsidR="007C6141">
        <w:rPr>
          <w:rFonts w:cs="Times New Roman"/>
        </w:rPr>
        <w:t xml:space="preserve">I </w:t>
      </w:r>
      <w:r w:rsidR="00C907CD">
        <w:rPr>
          <w:rFonts w:cs="Times New Roman"/>
        </w:rPr>
        <w:t xml:space="preserve">recommend that the </w:t>
      </w:r>
      <w:r>
        <w:rPr>
          <w:rFonts w:cs="Times New Roman"/>
        </w:rPr>
        <w:t>Commission accept the application</w:t>
      </w:r>
      <w:r w:rsidR="00C907CD">
        <w:rPr>
          <w:rFonts w:cs="Times New Roman"/>
        </w:rPr>
        <w:t xml:space="preserve"> for filing</w:t>
      </w:r>
      <w:r>
        <w:rPr>
          <w:rFonts w:cs="Times New Roman"/>
        </w:rPr>
        <w:t xml:space="preserve">, approve the request with the </w:t>
      </w:r>
      <w:r w:rsidR="00A13DBD">
        <w:rPr>
          <w:rFonts w:cs="Times New Roman"/>
        </w:rPr>
        <w:t>effective</w:t>
      </w:r>
      <w:r>
        <w:rPr>
          <w:rFonts w:cs="Times New Roman"/>
        </w:rPr>
        <w:t xml:space="preserve"> date of</w:t>
      </w:r>
      <w:r w:rsidR="00A13DBD">
        <w:rPr>
          <w:rFonts w:cs="Times New Roman"/>
        </w:rPr>
        <w:t xml:space="preserve"> January 20, 2021,</w:t>
      </w:r>
      <w:r w:rsidR="00C907CD">
        <w:rPr>
          <w:rFonts w:cs="Times New Roman"/>
        </w:rPr>
        <w:t xml:space="preserve"> and </w:t>
      </w:r>
      <w:r w:rsidR="00784AE9">
        <w:rPr>
          <w:rFonts w:cs="Times New Roman"/>
        </w:rPr>
        <w:t xml:space="preserve">that Central Records </w:t>
      </w:r>
      <w:r>
        <w:rPr>
          <w:rFonts w:cs="Times New Roman"/>
        </w:rPr>
        <w:t xml:space="preserve">provide </w:t>
      </w:r>
      <w:r w:rsidR="00B95DE6">
        <w:rPr>
          <w:rFonts w:cs="Times New Roman"/>
        </w:rPr>
        <w:t>Community Water</w:t>
      </w:r>
      <w:r w:rsidR="00784AE9">
        <w:rPr>
          <w:rFonts w:cs="Times New Roman"/>
        </w:rPr>
        <w:t xml:space="preserve"> with</w:t>
      </w:r>
      <w:r w:rsidR="00C907CD">
        <w:rPr>
          <w:rFonts w:cs="Times New Roman"/>
        </w:rPr>
        <w:t xml:space="preserve"> a copy of the attached tariff</w:t>
      </w:r>
      <w:r w:rsidR="005A1D49">
        <w:rPr>
          <w:rFonts w:cs="Times New Roman"/>
        </w:rPr>
        <w:t xml:space="preserve"> pages</w:t>
      </w:r>
      <w:r w:rsidR="00C907CD">
        <w:rPr>
          <w:rFonts w:cs="Times New Roman"/>
        </w:rPr>
        <w:t>.</w:t>
      </w:r>
    </w:p>
    <w:p w14:paraId="5139358A" w14:textId="77777777" w:rsidR="00C61AC5" w:rsidRDefault="00C61AC5" w:rsidP="00C907CD">
      <w:pPr>
        <w:jc w:val="both"/>
        <w:rPr>
          <w:rFonts w:cs="Times New Roman"/>
        </w:rPr>
      </w:pPr>
    </w:p>
    <w:sectPr w:rsidR="00C61AC5" w:rsidSect="00BB27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B271FC" w14:textId="77777777" w:rsidR="00E61940" w:rsidRDefault="00E61940">
      <w:r>
        <w:separator/>
      </w:r>
    </w:p>
  </w:endnote>
  <w:endnote w:type="continuationSeparator" w:id="0">
    <w:p w14:paraId="7ED2B86F" w14:textId="77777777" w:rsidR="00E61940" w:rsidRDefault="00E61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CA5EB" w14:textId="77777777" w:rsidR="00D5380F" w:rsidRDefault="00D5380F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37184" w14:textId="77777777" w:rsidR="00A44255" w:rsidRDefault="00A442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EE95E" w14:textId="77777777" w:rsidR="00A44255" w:rsidRDefault="00A44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C883" w14:textId="77777777" w:rsidR="00E61940" w:rsidRDefault="00E61940">
      <w:r>
        <w:separator/>
      </w:r>
    </w:p>
  </w:footnote>
  <w:footnote w:type="continuationSeparator" w:id="0">
    <w:p w14:paraId="7CC44E50" w14:textId="77777777" w:rsidR="00E61940" w:rsidRDefault="00E61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84B30" w14:textId="77777777" w:rsidR="00A44255" w:rsidRDefault="00A442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7D7FB" w14:textId="77777777" w:rsidR="00A44255" w:rsidRDefault="00A44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D0059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A5B"/>
    <w:rsid w:val="000002E0"/>
    <w:rsid w:val="00005130"/>
    <w:rsid w:val="00006CB8"/>
    <w:rsid w:val="00011D2E"/>
    <w:rsid w:val="00013FF0"/>
    <w:rsid w:val="0001437A"/>
    <w:rsid w:val="00015305"/>
    <w:rsid w:val="00017936"/>
    <w:rsid w:val="00017FA6"/>
    <w:rsid w:val="00022AA2"/>
    <w:rsid w:val="0002303C"/>
    <w:rsid w:val="00024E29"/>
    <w:rsid w:val="00027F22"/>
    <w:rsid w:val="00032E46"/>
    <w:rsid w:val="00033835"/>
    <w:rsid w:val="00033CAF"/>
    <w:rsid w:val="000354D6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03A9"/>
    <w:rsid w:val="000F2BF1"/>
    <w:rsid w:val="000F47E0"/>
    <w:rsid w:val="000F55AF"/>
    <w:rsid w:val="00100EFA"/>
    <w:rsid w:val="001039D8"/>
    <w:rsid w:val="0010740E"/>
    <w:rsid w:val="00111C4A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28EB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337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1864"/>
    <w:rsid w:val="002B61A7"/>
    <w:rsid w:val="002C0E8F"/>
    <w:rsid w:val="002C1186"/>
    <w:rsid w:val="002C1A5B"/>
    <w:rsid w:val="002C360C"/>
    <w:rsid w:val="002D17F6"/>
    <w:rsid w:val="002D6797"/>
    <w:rsid w:val="002D6C31"/>
    <w:rsid w:val="002E0953"/>
    <w:rsid w:val="002E1F19"/>
    <w:rsid w:val="002E4584"/>
    <w:rsid w:val="002E58D9"/>
    <w:rsid w:val="002E594A"/>
    <w:rsid w:val="002E5AED"/>
    <w:rsid w:val="002E6B10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23AD"/>
    <w:rsid w:val="003143EA"/>
    <w:rsid w:val="00314778"/>
    <w:rsid w:val="00317D2F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A7D"/>
    <w:rsid w:val="003743D1"/>
    <w:rsid w:val="00380B14"/>
    <w:rsid w:val="003840AA"/>
    <w:rsid w:val="00385E01"/>
    <w:rsid w:val="00387328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2540"/>
    <w:rsid w:val="0040413B"/>
    <w:rsid w:val="0040544F"/>
    <w:rsid w:val="004148E6"/>
    <w:rsid w:val="00415D99"/>
    <w:rsid w:val="00417E53"/>
    <w:rsid w:val="00421CDF"/>
    <w:rsid w:val="00422E6C"/>
    <w:rsid w:val="00423816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3735"/>
    <w:rsid w:val="004668DA"/>
    <w:rsid w:val="00466DD9"/>
    <w:rsid w:val="0046764D"/>
    <w:rsid w:val="00473269"/>
    <w:rsid w:val="00474811"/>
    <w:rsid w:val="004777AE"/>
    <w:rsid w:val="00483913"/>
    <w:rsid w:val="0048682C"/>
    <w:rsid w:val="00486856"/>
    <w:rsid w:val="00487F1A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582"/>
    <w:rsid w:val="004D558A"/>
    <w:rsid w:val="004D675B"/>
    <w:rsid w:val="004E155C"/>
    <w:rsid w:val="004E651C"/>
    <w:rsid w:val="004F061C"/>
    <w:rsid w:val="004F1A1F"/>
    <w:rsid w:val="004F417E"/>
    <w:rsid w:val="004F73FB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22D3B"/>
    <w:rsid w:val="00525BBF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0FC0"/>
    <w:rsid w:val="00584DD1"/>
    <w:rsid w:val="005875BD"/>
    <w:rsid w:val="005A0DCC"/>
    <w:rsid w:val="005A1D49"/>
    <w:rsid w:val="005A64FD"/>
    <w:rsid w:val="005A790E"/>
    <w:rsid w:val="005B4413"/>
    <w:rsid w:val="005B513B"/>
    <w:rsid w:val="005C3F5F"/>
    <w:rsid w:val="005C47E7"/>
    <w:rsid w:val="005C71F6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6274"/>
    <w:rsid w:val="005E73F0"/>
    <w:rsid w:val="005E7A19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A49"/>
    <w:rsid w:val="006254DC"/>
    <w:rsid w:val="006271D5"/>
    <w:rsid w:val="00630164"/>
    <w:rsid w:val="00632092"/>
    <w:rsid w:val="006328E4"/>
    <w:rsid w:val="00634B4A"/>
    <w:rsid w:val="00634CA5"/>
    <w:rsid w:val="00634E87"/>
    <w:rsid w:val="006373EB"/>
    <w:rsid w:val="00640130"/>
    <w:rsid w:val="006421EC"/>
    <w:rsid w:val="006436B8"/>
    <w:rsid w:val="0065265F"/>
    <w:rsid w:val="006530BA"/>
    <w:rsid w:val="00654342"/>
    <w:rsid w:val="0065572C"/>
    <w:rsid w:val="00655FA1"/>
    <w:rsid w:val="00657B10"/>
    <w:rsid w:val="00657B20"/>
    <w:rsid w:val="0066121B"/>
    <w:rsid w:val="006645C4"/>
    <w:rsid w:val="00664680"/>
    <w:rsid w:val="00677A8A"/>
    <w:rsid w:val="00682301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36B"/>
    <w:rsid w:val="006A4B6E"/>
    <w:rsid w:val="006A5C24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23B1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FD5"/>
    <w:rsid w:val="007711DA"/>
    <w:rsid w:val="0077281E"/>
    <w:rsid w:val="00777DAE"/>
    <w:rsid w:val="0078047B"/>
    <w:rsid w:val="00784AE9"/>
    <w:rsid w:val="00786A8B"/>
    <w:rsid w:val="00786E4B"/>
    <w:rsid w:val="007877A9"/>
    <w:rsid w:val="00787E1E"/>
    <w:rsid w:val="00790B5A"/>
    <w:rsid w:val="007911E9"/>
    <w:rsid w:val="007915A2"/>
    <w:rsid w:val="00794302"/>
    <w:rsid w:val="00796354"/>
    <w:rsid w:val="007968D0"/>
    <w:rsid w:val="007A4838"/>
    <w:rsid w:val="007A52F8"/>
    <w:rsid w:val="007A6B90"/>
    <w:rsid w:val="007C4C01"/>
    <w:rsid w:val="007C6141"/>
    <w:rsid w:val="007C664B"/>
    <w:rsid w:val="007C7EB3"/>
    <w:rsid w:val="007D00F0"/>
    <w:rsid w:val="007D074C"/>
    <w:rsid w:val="007E1D14"/>
    <w:rsid w:val="007E3C5A"/>
    <w:rsid w:val="007E5353"/>
    <w:rsid w:val="007E5D64"/>
    <w:rsid w:val="007F57EB"/>
    <w:rsid w:val="007F5DCF"/>
    <w:rsid w:val="007F6E0D"/>
    <w:rsid w:val="007F7253"/>
    <w:rsid w:val="008025C8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C91"/>
    <w:rsid w:val="00841013"/>
    <w:rsid w:val="008430E3"/>
    <w:rsid w:val="0085038C"/>
    <w:rsid w:val="00855F9D"/>
    <w:rsid w:val="00857439"/>
    <w:rsid w:val="00857B3A"/>
    <w:rsid w:val="008625AC"/>
    <w:rsid w:val="00871E6E"/>
    <w:rsid w:val="0087357B"/>
    <w:rsid w:val="00876FD1"/>
    <w:rsid w:val="00882A0A"/>
    <w:rsid w:val="008938BE"/>
    <w:rsid w:val="008965B1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9E3"/>
    <w:rsid w:val="008D5C59"/>
    <w:rsid w:val="008E04BD"/>
    <w:rsid w:val="008E7338"/>
    <w:rsid w:val="008F10AE"/>
    <w:rsid w:val="008F1856"/>
    <w:rsid w:val="008F338E"/>
    <w:rsid w:val="008F6B65"/>
    <w:rsid w:val="009011AC"/>
    <w:rsid w:val="009056EF"/>
    <w:rsid w:val="00911CB6"/>
    <w:rsid w:val="0091520E"/>
    <w:rsid w:val="00916514"/>
    <w:rsid w:val="00922227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7E31"/>
    <w:rsid w:val="009904F6"/>
    <w:rsid w:val="00993A0B"/>
    <w:rsid w:val="00994963"/>
    <w:rsid w:val="009A32E0"/>
    <w:rsid w:val="009B31DF"/>
    <w:rsid w:val="009C08F5"/>
    <w:rsid w:val="009C3D9F"/>
    <w:rsid w:val="009C454F"/>
    <w:rsid w:val="009C4F03"/>
    <w:rsid w:val="009C791F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3DBD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6B57"/>
    <w:rsid w:val="00A37BBF"/>
    <w:rsid w:val="00A428FF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233D"/>
    <w:rsid w:val="00A86E85"/>
    <w:rsid w:val="00A903F2"/>
    <w:rsid w:val="00A956C1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74F3"/>
    <w:rsid w:val="00B20713"/>
    <w:rsid w:val="00B21D10"/>
    <w:rsid w:val="00B23910"/>
    <w:rsid w:val="00B32451"/>
    <w:rsid w:val="00B32F68"/>
    <w:rsid w:val="00B3531E"/>
    <w:rsid w:val="00B36397"/>
    <w:rsid w:val="00B41633"/>
    <w:rsid w:val="00B510B6"/>
    <w:rsid w:val="00B52007"/>
    <w:rsid w:val="00B55395"/>
    <w:rsid w:val="00B62424"/>
    <w:rsid w:val="00B62CA4"/>
    <w:rsid w:val="00B73AFA"/>
    <w:rsid w:val="00B741A3"/>
    <w:rsid w:val="00B764A7"/>
    <w:rsid w:val="00B848E7"/>
    <w:rsid w:val="00B952EA"/>
    <w:rsid w:val="00B95C65"/>
    <w:rsid w:val="00B95DE6"/>
    <w:rsid w:val="00BA00F5"/>
    <w:rsid w:val="00BA0627"/>
    <w:rsid w:val="00BB276B"/>
    <w:rsid w:val="00BB3B7E"/>
    <w:rsid w:val="00BB4B51"/>
    <w:rsid w:val="00BC2542"/>
    <w:rsid w:val="00BC2B2E"/>
    <w:rsid w:val="00BC3002"/>
    <w:rsid w:val="00BC3B5A"/>
    <w:rsid w:val="00BC47D4"/>
    <w:rsid w:val="00BC60F7"/>
    <w:rsid w:val="00BC70CC"/>
    <w:rsid w:val="00BD4F11"/>
    <w:rsid w:val="00BD7393"/>
    <w:rsid w:val="00BE09CF"/>
    <w:rsid w:val="00BE50B0"/>
    <w:rsid w:val="00BE55D3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5154"/>
    <w:rsid w:val="00C24EF6"/>
    <w:rsid w:val="00C25B13"/>
    <w:rsid w:val="00C30E5C"/>
    <w:rsid w:val="00C35F20"/>
    <w:rsid w:val="00C36FDD"/>
    <w:rsid w:val="00C431BF"/>
    <w:rsid w:val="00C53E9D"/>
    <w:rsid w:val="00C57C5E"/>
    <w:rsid w:val="00C61AC5"/>
    <w:rsid w:val="00C635B2"/>
    <w:rsid w:val="00C67184"/>
    <w:rsid w:val="00C725B1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95AE3"/>
    <w:rsid w:val="00CA174F"/>
    <w:rsid w:val="00CA3861"/>
    <w:rsid w:val="00CA59B8"/>
    <w:rsid w:val="00CA7363"/>
    <w:rsid w:val="00CB1D40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51DC"/>
    <w:rsid w:val="00D01A38"/>
    <w:rsid w:val="00D02863"/>
    <w:rsid w:val="00D06240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6021B"/>
    <w:rsid w:val="00D60DAA"/>
    <w:rsid w:val="00D659F8"/>
    <w:rsid w:val="00D6789D"/>
    <w:rsid w:val="00D67F17"/>
    <w:rsid w:val="00D70494"/>
    <w:rsid w:val="00D755FB"/>
    <w:rsid w:val="00D7620F"/>
    <w:rsid w:val="00D778C3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4890"/>
    <w:rsid w:val="00E06E66"/>
    <w:rsid w:val="00E1098F"/>
    <w:rsid w:val="00E1129F"/>
    <w:rsid w:val="00E12393"/>
    <w:rsid w:val="00E14B5A"/>
    <w:rsid w:val="00E24CBB"/>
    <w:rsid w:val="00E26CE9"/>
    <w:rsid w:val="00E27E06"/>
    <w:rsid w:val="00E3587B"/>
    <w:rsid w:val="00E3640E"/>
    <w:rsid w:val="00E408CC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1940"/>
    <w:rsid w:val="00E61A45"/>
    <w:rsid w:val="00E643AD"/>
    <w:rsid w:val="00E665F4"/>
    <w:rsid w:val="00E7051C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73F9"/>
    <w:rsid w:val="00ED74D1"/>
    <w:rsid w:val="00EE160B"/>
    <w:rsid w:val="00EE2353"/>
    <w:rsid w:val="00EF34DA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658D6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1AC451"/>
  <w15:chartTrackingRefBased/>
  <w15:docId w15:val="{FA884546-59B5-4B7A-BC32-80432E35F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440E-3B88-48CF-AE50-00EBCD50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Lisa Fuentes</dc:creator>
  <cp:keywords/>
  <cp:lastModifiedBy>Lander, Merritt</cp:lastModifiedBy>
  <cp:revision>10</cp:revision>
  <cp:lastPrinted>2015-08-19T12:48:00Z</cp:lastPrinted>
  <dcterms:created xsi:type="dcterms:W3CDTF">2021-01-13T18:16:00Z</dcterms:created>
  <dcterms:modified xsi:type="dcterms:W3CDTF">2021-01-19T18:09:00Z</dcterms:modified>
</cp:coreProperties>
</file>